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F8" w:rsidRPr="00B77AF8" w:rsidRDefault="00B77AF8" w:rsidP="00B77AF8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8"/>
          <w:sz w:val="20"/>
          <w:szCs w:val="20"/>
          <w:lang w:eastAsia="pl-PL"/>
        </w:rPr>
      </w:pPr>
      <w:r w:rsidRPr="00B77AF8">
        <w:rPr>
          <w:rFonts w:ascii="Tahoma" w:eastAsia="Times New Roman" w:hAnsi="Tahoma" w:cs="Tahoma"/>
          <w:b/>
          <w:kern w:val="28"/>
          <w:sz w:val="20"/>
          <w:szCs w:val="20"/>
          <w:lang w:eastAsia="pl-PL"/>
        </w:rPr>
        <w:t xml:space="preserve">Podsumowanie projektu ekologicznego „Zmieniamy powietrze na lepsze” dofinansowanego przez </w:t>
      </w:r>
      <w:proofErr w:type="spellStart"/>
      <w:r w:rsidRPr="00B77AF8">
        <w:rPr>
          <w:rFonts w:ascii="Tahoma" w:eastAsia="Times New Roman" w:hAnsi="Tahoma" w:cs="Tahoma"/>
          <w:b/>
          <w:kern w:val="28"/>
          <w:sz w:val="20"/>
          <w:szCs w:val="20"/>
          <w:lang w:eastAsia="pl-PL"/>
        </w:rPr>
        <w:t>WFOŚiGW</w:t>
      </w:r>
      <w:proofErr w:type="spellEnd"/>
    </w:p>
    <w:p w:rsidR="00B77AF8" w:rsidRPr="00B77AF8" w:rsidRDefault="00B77AF8" w:rsidP="00B77AF8">
      <w:pPr>
        <w:keepNext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>Realizując zadanie „</w:t>
      </w:r>
      <w:r w:rsidRPr="00B77AF8">
        <w:rPr>
          <w:rFonts w:ascii="Tahoma" w:eastAsia="Times New Roman" w:hAnsi="Tahoma" w:cs="Tahoma"/>
          <w:sz w:val="20"/>
          <w:szCs w:val="20"/>
          <w:lang w:eastAsia="pl-PL"/>
        </w:rPr>
        <w:t xml:space="preserve">Zmieniamy powietrze na lepsze” </w:t>
      </w: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Szkoła Podstawowa nr 46 </w:t>
      </w:r>
      <w:r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 została</w:t>
      </w: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 doposażone w</w:t>
      </w:r>
      <w:r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 różnorodne</w:t>
      </w: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 pomoce dydaktyczne</w:t>
      </w:r>
      <w:r w:rsidRPr="00B77AF8">
        <w:rPr>
          <w:rFonts w:ascii="Tahoma" w:eastAsia="Times New Roman" w:hAnsi="Tahoma" w:cs="Tahoma"/>
          <w:sz w:val="20"/>
          <w:szCs w:val="20"/>
          <w:lang w:eastAsia="pl-PL"/>
        </w:rPr>
        <w:t xml:space="preserve"> wykorzystywane na zajęciach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lekcyjnych</w:t>
      </w:r>
      <w:r w:rsidRPr="00B77AF8">
        <w:rPr>
          <w:rFonts w:ascii="Tahoma" w:eastAsia="Times New Roman" w:hAnsi="Tahoma" w:cs="Tahoma"/>
          <w:sz w:val="20"/>
          <w:szCs w:val="20"/>
          <w:lang w:eastAsia="pl-PL"/>
        </w:rPr>
        <w:t xml:space="preserve"> na wszystkich etapach kształcenia a także podczas zajęć terenowych, wycieczek</w:t>
      </w:r>
      <w:r w:rsidRPr="00B77AF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i wyjść na zajęcia sportowe.</w:t>
      </w:r>
    </w:p>
    <w:p w:rsidR="00B77AF8" w:rsidRPr="00B77AF8" w:rsidRDefault="00B77AF8" w:rsidP="00B77AF8">
      <w:pPr>
        <w:keepNext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kern w:val="28"/>
          <w:sz w:val="20"/>
          <w:szCs w:val="20"/>
          <w:lang w:eastAsia="pl-PL"/>
        </w:rPr>
      </w:pP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 Wszyscy uczniowie klas I -VII, wzięli udział przynajmniej w jednej wycieczce, warsztatach lub zajęciach terenowych, warsztatach stacjonarnych, konkursach i imprezach związanych z projektem.</w:t>
      </w:r>
    </w:p>
    <w:p w:rsidR="00B77AF8" w:rsidRPr="00B77AF8" w:rsidRDefault="00B77AF8" w:rsidP="00B77AF8">
      <w:pPr>
        <w:keepNext/>
        <w:keepLines/>
        <w:spacing w:after="0" w:line="240" w:lineRule="auto"/>
        <w:outlineLvl w:val="3"/>
        <w:rPr>
          <w:rFonts w:ascii="Tahoma" w:eastAsia="Arial Unicode MS" w:hAnsi="Tahoma" w:cs="Tahoma"/>
          <w:bCs/>
          <w:sz w:val="20"/>
          <w:szCs w:val="20"/>
          <w:lang w:eastAsia="pl-PL"/>
        </w:rPr>
      </w:pPr>
      <w:r w:rsidRPr="00B77AF8">
        <w:rPr>
          <w:rFonts w:ascii="Tahoma" w:eastAsiaTheme="majorEastAsia" w:hAnsi="Tahoma" w:cs="Tahoma"/>
          <w:iCs/>
          <w:kern w:val="28"/>
          <w:sz w:val="20"/>
          <w:szCs w:val="20"/>
          <w:lang w:eastAsia="pl-PL"/>
        </w:rPr>
        <w:t xml:space="preserve"> W sumie odbyło się 8 wycieczek jednodniowych połączonych z zajęciami edukacyjnymi o charakterze przyrodniczo – ekologicznym, np.: „T</w:t>
      </w:r>
      <w:r w:rsidRPr="00B77AF8">
        <w:rPr>
          <w:rFonts w:ascii="Tahoma" w:eastAsiaTheme="majorEastAsia" w:hAnsi="Tahoma" w:cs="Tahoma"/>
          <w:iCs/>
          <w:sz w:val="20"/>
          <w:szCs w:val="20"/>
          <w:lang w:eastAsia="pl-PL"/>
        </w:rPr>
        <w:t xml:space="preserve">ajemnice wody” – badanie </w:t>
      </w:r>
      <w:r w:rsidRPr="00B77AF8">
        <w:rPr>
          <w:rFonts w:ascii="Tahoma" w:eastAsiaTheme="majorEastAsia" w:hAnsi="Tahoma" w:cs="Tahoma"/>
          <w:iCs/>
          <w:spacing w:val="-5"/>
          <w:sz w:val="20"/>
          <w:szCs w:val="20"/>
          <w:lang w:eastAsia="pl-PL"/>
        </w:rPr>
        <w:t xml:space="preserve"> biologiczne wody rzeki Warty i Zalewu Sulejowskiego,</w:t>
      </w:r>
      <w:r w:rsidRPr="00B77AF8">
        <w:rPr>
          <w:rFonts w:ascii="Tahoma" w:eastAsiaTheme="majorEastAsia" w:hAnsi="Tahoma" w:cs="Tahoma"/>
          <w:iCs/>
          <w:sz w:val="20"/>
          <w:szCs w:val="20"/>
          <w:lang w:eastAsia="pl-PL"/>
        </w:rPr>
        <w:t xml:space="preserve"> Osobliwości przyrodnicze Załęczańskiego Parku Krajobrazowego – „Rezerwat węże”, „Wskaźnik </w:t>
      </w:r>
      <w:proofErr w:type="spellStart"/>
      <w:r w:rsidRPr="00B77AF8">
        <w:rPr>
          <w:rFonts w:ascii="Tahoma" w:eastAsiaTheme="majorEastAsia" w:hAnsi="Tahoma" w:cs="Tahoma"/>
          <w:iCs/>
          <w:sz w:val="20"/>
          <w:szCs w:val="20"/>
          <w:lang w:eastAsia="pl-PL"/>
        </w:rPr>
        <w:t>pH</w:t>
      </w:r>
      <w:proofErr w:type="spellEnd"/>
      <w:r w:rsidRPr="00B77AF8">
        <w:rPr>
          <w:rFonts w:ascii="Tahoma" w:eastAsiaTheme="majorEastAsia" w:hAnsi="Tahoma" w:cs="Tahoma"/>
          <w:iCs/>
          <w:sz w:val="20"/>
          <w:szCs w:val="20"/>
          <w:lang w:eastAsia="pl-PL"/>
        </w:rPr>
        <w:t xml:space="preserve"> – czyli zabawa w kolory”, „ Bioróżnorodność w świecie zwierząt”, „Dobór naturalny” a na zajęciach na Uniwersytecie Łódzkim uczniowie dowiedzieli się jak ornitolodzy badają zanieczyszczenia powietrza wykorzystując pióra ptaków. Uczniowie klas siódmych aktywnie i czynnie włączyli się w działania związane z ochroną powietrza i posadzili kilkaset </w:t>
      </w:r>
      <w:r>
        <w:rPr>
          <w:rFonts w:ascii="Tahoma" w:eastAsiaTheme="majorEastAsia" w:hAnsi="Tahoma" w:cs="Tahoma"/>
          <w:iCs/>
          <w:sz w:val="20"/>
          <w:szCs w:val="20"/>
          <w:lang w:eastAsia="pl-PL"/>
        </w:rPr>
        <w:t>drzewek w lesie w okolicy Tuszyna</w:t>
      </w:r>
      <w:r w:rsidRPr="00B77AF8">
        <w:rPr>
          <w:rFonts w:ascii="Tahoma" w:eastAsiaTheme="majorEastAsia" w:hAnsi="Tahoma" w:cs="Tahoma"/>
          <w:iCs/>
          <w:sz w:val="20"/>
          <w:szCs w:val="20"/>
          <w:lang w:eastAsia="pl-PL"/>
        </w:rPr>
        <w:t>.</w:t>
      </w:r>
    </w:p>
    <w:p w:rsidR="00B77AF8" w:rsidRPr="00B77AF8" w:rsidRDefault="00B77AF8" w:rsidP="00B77AF8">
      <w:pPr>
        <w:keepNext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kern w:val="28"/>
          <w:sz w:val="20"/>
          <w:szCs w:val="20"/>
          <w:lang w:eastAsia="pl-PL"/>
        </w:rPr>
      </w:pP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>Uczniowie klas I-III uczestniczyli w warsztatach na terenie Ośrodka Działań Ekologicznych „Źródła” w Łodzi nt.</w:t>
      </w:r>
      <w:r w:rsidRPr="00B77AF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„Jak powstaje smog?”.</w:t>
      </w: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  Na terenie szkoły  Ośrodek Działań Ekologicznych „Źródła” z Łodzi  przeprowadził również dwa warsztaty stacjonarne dla uczniów klas I – III (7 grup) nt. „Co to jest powietrze? ”oraz „Ekoznaki”, zaś klasy 4-7 (6 grup) wzięły udział w  zajęciach terenowych w łódzkich parkach.</w:t>
      </w:r>
    </w:p>
    <w:p w:rsidR="00B77AF8" w:rsidRPr="00B77AF8" w:rsidRDefault="00B77AF8" w:rsidP="00B77AF8">
      <w:pPr>
        <w:keepNext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kern w:val="28"/>
          <w:sz w:val="20"/>
          <w:szCs w:val="20"/>
          <w:lang w:eastAsia="pl-PL"/>
        </w:rPr>
      </w:pPr>
      <w:r>
        <w:rPr>
          <w:rFonts w:ascii="Tahoma" w:eastAsia="Times New Roman" w:hAnsi="Tahoma" w:cs="Tahoma"/>
          <w:kern w:val="28"/>
          <w:sz w:val="20"/>
          <w:szCs w:val="20"/>
          <w:lang w:eastAsia="pl-PL"/>
        </w:rPr>
        <w:t>N</w:t>
      </w: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>asi uczniowie  brali  również udział w zmaganiach konkursowych. Przeprowadzono  5 konkursów; konkurs dla klas IV- VI w formie rywalizacji drużyn „ Ekologia w liczbach”, obejmujący zagadnienia z zakresu ochrony przyrody w Polsce i w regionie, znajomości głównych zagrożeń dla środowiska przyrodniczego i sposobów zapobiegania im, rozwijający umiejętność współpracy w zespole oraz ćwiczyli umiejętności wykorzystywania danych w postaci tabel, wykresów i odczytów pomiarowych;</w:t>
      </w:r>
      <w:r w:rsidRPr="00B77AF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>konkurs plastyczny dla klas I-III „Czyste powietrze wokół nas”, w którym dzieci wykonywały prace o znaczeniu powietrza w życiu  człowieka; konkurs recytatorski dla klas II – dzieci prezentowały wiersze o roślinach i zwierzętach; konkurs wiedzy (drużynowy) dla klas III propagujący, m.in., znajomość sposobów ochrony środowiska; konkurs dla klas IV-VII „</w:t>
      </w:r>
      <w:r w:rsidRPr="00B77AF8">
        <w:rPr>
          <w:rFonts w:ascii="Tahoma" w:eastAsia="Times New Roman" w:hAnsi="Tahoma" w:cs="Tahoma"/>
          <w:sz w:val="20"/>
          <w:szCs w:val="20"/>
          <w:lang w:eastAsia="pl-PL"/>
        </w:rPr>
        <w:t>Dbając o powietrze ratujesz życie”</w:t>
      </w: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 - podsumowujący nabyte wiadomości i umiejętności z dziedzin priorytetowych , jak</w:t>
      </w:r>
      <w:r w:rsidRPr="00B77AF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zanieczyszczenie i ochrona powietrza i wód, racjonalna gospodarka wodna, ochrona bioróżnorodności ekosystemów naszego województwa</w:t>
      </w: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>. Wyniki konkursów zostały zaprezentowane na forum całej społeczności szkolnej na specjalnie zorganizowanym apelu podsumowującym projekt.</w:t>
      </w:r>
    </w:p>
    <w:p w:rsidR="00B77AF8" w:rsidRPr="00B77AF8" w:rsidRDefault="00B77AF8" w:rsidP="00852A6F">
      <w:pPr>
        <w:keepNext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kern w:val="28"/>
          <w:sz w:val="20"/>
          <w:szCs w:val="20"/>
          <w:lang w:eastAsia="pl-PL"/>
        </w:rPr>
      </w:pPr>
      <w:r w:rsidRPr="00B77AF8">
        <w:rPr>
          <w:rFonts w:ascii="Tahoma" w:eastAsia="Times New Roman" w:hAnsi="Tahoma" w:cs="Tahoma"/>
          <w:kern w:val="28"/>
          <w:sz w:val="20"/>
          <w:szCs w:val="20"/>
          <w:lang w:eastAsia="pl-PL"/>
        </w:rPr>
        <w:t>W roku szkolnym 2017/2018 prowadzono zajęcia koła ekologicznego, podczas zajęć edukacyjnych szczególny nacisk kładziono na tematy priorytetowe projektu. Nasi uczniowie brali udział w akcjach i imprezach ekologicznych np.; „Sprzątanie świata 2017”,”, „Światowy Dzień Wody” i „</w:t>
      </w:r>
      <w:r w:rsidR="00852A6F">
        <w:rPr>
          <w:rFonts w:ascii="Tahoma" w:eastAsia="Times New Roman" w:hAnsi="Tahoma" w:cs="Tahoma"/>
          <w:kern w:val="28"/>
          <w:sz w:val="20"/>
          <w:szCs w:val="20"/>
          <w:lang w:eastAsia="pl-PL"/>
        </w:rPr>
        <w:t xml:space="preserve">Dzień Ziemi”, „Dzień zdrowia”. </w:t>
      </w:r>
      <w:r w:rsidRPr="00B36650">
        <w:rPr>
          <w:rFonts w:ascii="Tahoma" w:hAnsi="Tahoma" w:cs="Tahoma"/>
          <w:kern w:val="28"/>
          <w:sz w:val="20"/>
          <w:szCs w:val="20"/>
        </w:rPr>
        <w:t>Dzięki przeprowadzonym zajęciom edukacyjnym, odbytym wycieczkom, pogłębieniu wiadomości i umiejętności poprzez konkursy i akcje proekologiczne uczniowie znają np. źródła, przyczyny i skutki zanieczyszczenia powietrza i  wód, wskazują na niekorzystne zjawiska związane z zanieczyszczeniem atmosfery typu smog, kwaśne deszcze, dziura ozonowa, efekt cieplarniany.</w:t>
      </w:r>
      <w:r>
        <w:rPr>
          <w:rFonts w:ascii="Tahoma" w:hAnsi="Tahoma" w:cs="Tahoma"/>
          <w:kern w:val="28"/>
          <w:sz w:val="20"/>
          <w:szCs w:val="20"/>
        </w:rPr>
        <w:t xml:space="preserve"> </w:t>
      </w:r>
      <w:r w:rsidR="00852A6F">
        <w:rPr>
          <w:rFonts w:ascii="Tahoma" w:hAnsi="Tahoma" w:cs="Tahoma"/>
          <w:kern w:val="28"/>
          <w:sz w:val="20"/>
          <w:szCs w:val="20"/>
        </w:rPr>
        <w:t>W roku szkolnym 2018/2019 tematy priorytetowe projektu będą również realizowane w ramach zajęć ekologiczno-przyrodniczych na wszystkich etapach kształcenia.</w:t>
      </w:r>
      <w:bookmarkStart w:id="0" w:name="_GoBack"/>
      <w:bookmarkEnd w:id="0"/>
    </w:p>
    <w:p w:rsidR="00F55046" w:rsidRDefault="00F55046"/>
    <w:sectPr w:rsidR="00F5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FD"/>
    <w:rsid w:val="00852A6F"/>
    <w:rsid w:val="00B74BFD"/>
    <w:rsid w:val="00B77AF8"/>
    <w:rsid w:val="00F5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14DF9-4055-45DE-8534-E3650DA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Kosmala</dc:creator>
  <cp:keywords/>
  <dc:description/>
  <cp:lastModifiedBy>Maciek Kosmala</cp:lastModifiedBy>
  <cp:revision>4</cp:revision>
  <dcterms:created xsi:type="dcterms:W3CDTF">2018-09-24T18:08:00Z</dcterms:created>
  <dcterms:modified xsi:type="dcterms:W3CDTF">2018-09-24T18:14:00Z</dcterms:modified>
</cp:coreProperties>
</file>