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A" w:rsidRDefault="00F37B8A" w:rsidP="00F37B8A">
      <w:pPr>
        <w:spacing w:after="0" w:line="240" w:lineRule="auto"/>
        <w:ind w:left="6382" w:right="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Szczególne rozwiązania w okresie czasowego ograniczenia funkcjonowania jednostek systemu oświaty w związku z zapobieganiem, przeciwdziałaniem i zwalczaniem COVID-19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I. Sposoby i tryb realizacji zadań Szkoły Podstawowej nr 46 w Łodzi                        w okresie czasowego ograniczenia jej funkcjonowania w związku                            z zapobieganiem, przeciwdziałaniem  i zwalczaniem COVID-19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1.W trakcie czasowego ograniczenia funkcjonowania szkoły nauczyciele realizują zadania szkoły poprzez wykorzystywanie przede wszystkim :</w:t>
      </w:r>
    </w:p>
    <w:p w:rsidR="00F37B8A" w:rsidRDefault="00F37B8A" w:rsidP="00F37B8A">
      <w:pPr>
        <w:pStyle w:val="Akapitzlist"/>
        <w:numPr>
          <w:ilvl w:val="0"/>
          <w:numId w:val="1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dziennika elektronicznego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w tym modułów „Wiadomości”, „Zadania domowe”, </w:t>
      </w:r>
    </w:p>
    <w:p w:rsidR="00F37B8A" w:rsidRDefault="00F37B8A" w:rsidP="00F37B8A">
      <w:pPr>
        <w:pStyle w:val="Akapitzlist"/>
        <w:numPr>
          <w:ilvl w:val="0"/>
          <w:numId w:val="1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poczty elektronicznej w usłudze Office 365 i innych narzędzi dostępnych w usłudze Office 365.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Inne dostępne, dowolne kanały informacyjne to:</w:t>
      </w:r>
    </w:p>
    <w:p w:rsidR="00F37B8A" w:rsidRDefault="00F37B8A" w:rsidP="00F37B8A">
      <w:pPr>
        <w:pStyle w:val="Akapitzlist"/>
        <w:numPr>
          <w:ilvl w:val="0"/>
          <w:numId w:val="2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materiały Zintegrowanej Platformy Edukacyjnej </w:t>
      </w:r>
      <w:r>
        <w:rPr>
          <w:rFonts w:ascii="Times New Roman" w:hAnsi="Times New Roman" w:cs="Times New Roman"/>
          <w:sz w:val="24"/>
          <w:szCs w:val="24"/>
        </w:rPr>
        <w:t xml:space="preserve">udostępnionej przez ministra właściwego do spraw oświaty i wychowania pod adresem www.epodreczniki.pl </w:t>
      </w:r>
    </w:p>
    <w:p w:rsidR="00F37B8A" w:rsidRDefault="00F37B8A" w:rsidP="00F37B8A">
      <w:pPr>
        <w:pStyle w:val="Akapitzlist"/>
        <w:numPr>
          <w:ilvl w:val="0"/>
          <w:numId w:val="2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materiały dostępne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</w:t>
      </w:r>
    </w:p>
    <w:p w:rsidR="00F37B8A" w:rsidRDefault="00F37B8A" w:rsidP="00F37B8A">
      <w:pPr>
        <w:pStyle w:val="Akapitzlist"/>
        <w:numPr>
          <w:ilvl w:val="0"/>
          <w:numId w:val="2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materiały prezentowane w programach publicznej telewizji i radiofonii</w:t>
      </w:r>
    </w:p>
    <w:p w:rsidR="00F37B8A" w:rsidRDefault="00F37B8A" w:rsidP="00F37B8A">
      <w:pPr>
        <w:pStyle w:val="Akapitzlist"/>
        <w:numPr>
          <w:ilvl w:val="0"/>
          <w:numId w:val="2"/>
        </w:num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inne niż wymienione materiały wskazanych przez nauczyciela.</w:t>
      </w:r>
    </w:p>
    <w:p w:rsidR="00F37B8A" w:rsidRDefault="00F37B8A" w:rsidP="00F37B8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7B8A" w:rsidRDefault="00F37B8A" w:rsidP="00F3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Jeśli uczeń nie ma możliwości korzystania z Internetu w domu, nauczyciel przekazuje informację o zadanych pracach przez telefon ( rozmowa telefoniczna z rodzicem, SMS).                     </w:t>
      </w:r>
    </w:p>
    <w:p w:rsidR="00F37B8A" w:rsidRDefault="00F37B8A" w:rsidP="00F3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Nauczyciele w klasach I-III wysyłają informacje dotyczące nauki przede wszystkim                            do rodziców, zaś w klasach IV-VIII do uczniów. Rodzice uczniów w klasach IV-VIII są zobowiązani  do kontroli odczytywania wiadomości przez dzieci.</w:t>
      </w:r>
    </w:p>
    <w:p w:rsidR="00F37B8A" w:rsidRDefault="00F37B8A" w:rsidP="00F37B8A">
      <w:pPr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F37B8A" w:rsidRDefault="00F37B8A" w:rsidP="00F37B8A">
      <w:pPr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F37B8A" w:rsidRDefault="00F37B8A" w:rsidP="00F37B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II. Sposoby monitorowania postępów uczniów w nauce oraz sposoby weryfikacji wiedzy i umiejętności uczniów, w tym również informowania uczniów lub rodziców o postępach ucznia w nauce, a także uzyskanych przez niego ocenach</w:t>
      </w:r>
    </w:p>
    <w:p w:rsidR="00F37B8A" w:rsidRDefault="00F37B8A" w:rsidP="00F37B8A">
      <w:pPr>
        <w:tabs>
          <w:tab w:val="left" w:pos="521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Wewnątrzszkolne zasady oceniania są dostępne w dzienniku elektronicznym w zakładce „Pliki szkoły”.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2.Nauczyciele przekazują uczniom informacje o:</w:t>
      </w:r>
    </w:p>
    <w:p w:rsidR="00F37B8A" w:rsidRPr="00D45929" w:rsidRDefault="00F37B8A" w:rsidP="00D459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45929">
        <w:rPr>
          <w:rFonts w:ascii="Times New Roman" w:hAnsi="Times New Roman" w:cs="Times New Roman"/>
          <w:sz w:val="24"/>
          <w:szCs w:val="24"/>
        </w:rPr>
        <w:t>lokalizacji w sieci treści kształcenia (linki do stron),</w:t>
      </w:r>
    </w:p>
    <w:p w:rsidR="00F37B8A" w:rsidRPr="00D45929" w:rsidRDefault="00F37B8A" w:rsidP="00D459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45929">
        <w:rPr>
          <w:rFonts w:ascii="Times New Roman" w:hAnsi="Times New Roman" w:cs="Times New Roman"/>
          <w:sz w:val="24"/>
          <w:szCs w:val="24"/>
        </w:rPr>
        <w:t>lokalizacji w sieci treści edukacyjnych, które polecają uczniom,</w:t>
      </w:r>
    </w:p>
    <w:p w:rsidR="00F37B8A" w:rsidRPr="00D45929" w:rsidRDefault="00F37B8A" w:rsidP="00D459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45929">
        <w:rPr>
          <w:rFonts w:ascii="Times New Roman" w:hAnsi="Times New Roman" w:cs="Times New Roman"/>
          <w:sz w:val="24"/>
          <w:szCs w:val="24"/>
        </w:rPr>
        <w:t xml:space="preserve">treściach wynikających  z realizacji podstawy programowej, </w:t>
      </w:r>
    </w:p>
    <w:p w:rsidR="00F37B8A" w:rsidRDefault="00D45929" w:rsidP="00D45929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37B8A">
        <w:rPr>
          <w:rFonts w:ascii="Times New Roman" w:hAnsi="Times New Roman" w:cs="Times New Roman"/>
          <w:sz w:val="24"/>
          <w:szCs w:val="24"/>
        </w:rPr>
        <w:t>ćwiczeniach, zadaniach, tematach do samodzielnej realizacji,</w:t>
      </w:r>
    </w:p>
    <w:p w:rsidR="00F37B8A" w:rsidRDefault="00D45929" w:rsidP="00D45929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37B8A">
        <w:rPr>
          <w:rFonts w:ascii="Times New Roman" w:hAnsi="Times New Roman" w:cs="Times New Roman"/>
          <w:sz w:val="24"/>
          <w:szCs w:val="24"/>
        </w:rPr>
        <w:t>testach sprawdzających,</w:t>
      </w:r>
    </w:p>
    <w:p w:rsidR="00F37B8A" w:rsidRDefault="00D45929" w:rsidP="00D45929">
      <w:pPr>
        <w:pStyle w:val="Akapitzlist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F37B8A">
        <w:rPr>
          <w:rFonts w:ascii="Times New Roman" w:hAnsi="Times New Roman" w:cs="Times New Roman"/>
          <w:sz w:val="24"/>
          <w:szCs w:val="24"/>
        </w:rPr>
        <w:t>sprawdzonych lub sprawdzonych i ocenionych pracach</w:t>
      </w:r>
    </w:p>
    <w:p w:rsidR="00F37B8A" w:rsidRDefault="00F37B8A" w:rsidP="00F3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elektroniczną przede wszystkim poprzez: system dziennika elektronicznego (moduł „Wiadomości” lub zakładkę „Zadania domowe”), szkolny Office 365.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3.Nauczyciele wychowania fizycznego przesyłają uczniom informacje dotyczące: </w:t>
      </w:r>
    </w:p>
    <w:p w:rsidR="00F37B8A" w:rsidRDefault="00F37B8A" w:rsidP="00F37B8A">
      <w:pPr>
        <w:spacing w:after="1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kształcenia i rozwijania właściwych nawyków prozdrowotnych, 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b) organizmu człowieka w kontekście jego rozwoju fizycznego, 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c) zestawów ćwiczeń fizycznych wraz z ich opisem, które powinno wykonywać     się w warunkach domowych dla zachowania właściwej kondycji fizycznej. 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d) zadania, ćwiczenia przekazywane uczniom do samodzielnej pracy powinny  uwzględniać potrzeby i możliwości edukacyjne uczniów.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4.Zadania, ćwiczenia przekazywane uczniom do samodzielnej pracy powinny być zróżnicowane i zapewniać kształtowanie różnych umiejętności.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Ścieżkę kontaktu ustala nauczyciel w porozumieniu z uczniami danego oddziału.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Przesyłanie plików możliwe jest również w innym czasie. 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Nauczyciel, przekazując uczniom zadania, ćwiczenia, treści do opracowania informuje                      o terminie, w jakim powinny być wykonane lub wykonane i odesłane do nauczyciela. 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8.W przypadku nieodesłania wykonanych zadań przez ucznia we wskazanym przez nauczyciela terminie, nauczyciel w dzienniku odnotowuje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>” ( „brak zadania-zdalne nauczanie”).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Kryteria oceniania prac uczniów są zgodne z kryteriami zapisanymi w obowiązujących dla danych zajęć edukacyjnych </w:t>
      </w:r>
      <w:r>
        <w:rPr>
          <w:rFonts w:ascii="Times New Roman" w:hAnsi="Times New Roman" w:cs="Times New Roman"/>
          <w:i/>
          <w:iCs/>
          <w:sz w:val="24"/>
          <w:szCs w:val="24"/>
        </w:rPr>
        <w:t>Przedmiotowych zasadach oceniania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10.W czasie ograniczonego funkcjonowania szkoły i nauki w warunkach domowych ocenianie bieżące polega na ocenie:</w:t>
      </w:r>
    </w:p>
    <w:p w:rsidR="00F37B8A" w:rsidRDefault="00F37B8A" w:rsidP="00F37B8A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 pisemnych,</w:t>
      </w:r>
    </w:p>
    <w:p w:rsidR="00F37B8A" w:rsidRDefault="00F37B8A" w:rsidP="00F37B8A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sprawdzianów, testów,</w:t>
      </w:r>
    </w:p>
    <w:p w:rsidR="00F37B8A" w:rsidRDefault="00F37B8A" w:rsidP="00F37B8A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 domowych krótkoterminowych,</w:t>
      </w:r>
    </w:p>
    <w:p w:rsidR="00F37B8A" w:rsidRDefault="00F37B8A" w:rsidP="00F37B8A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 domowych typu projekt,</w:t>
      </w:r>
    </w:p>
    <w:p w:rsidR="00F37B8A" w:rsidRDefault="00F37B8A" w:rsidP="00F37B8A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 o charakterze praktycznym, których wykonanie możliwe jest w warunkach domowych.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11.Nauczyciel decyduje, które ze sposobów oceniania są właściwe ze względu na specyfikę realizowanych zajęć edukacyjnych.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12.Nauczyciel powinien sprawdzić i ocenić przesyłane przez uczniów prace w terminie nie dłuższym niż tydzień od momentu ich przesłania lub w innym terminie ustalonym z rodzicem i uczniem.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13.Nauczyciel informuje ucznia o postępach w nauce z danych zajęć edukacyjnych oraz proponowanych sposobach nauki w celu zwiększenia postępów drogą elektroniczną ustaloną z uczniami danego oddziału (moduł „Wiadomości” w systemie dziennika elektronicznego, wiadomości w Office 365.</w:t>
      </w:r>
    </w:p>
    <w:p w:rsidR="00F37B8A" w:rsidRDefault="00F37B8A" w:rsidP="00F37B8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14.Obowiązują wagi ocen ustalone przez nauczycieli poszczególnych przedmiotów.</w:t>
      </w:r>
    </w:p>
    <w:p w:rsidR="00F37B8A" w:rsidRDefault="00F37B8A" w:rsidP="00F37B8A">
      <w:pPr>
        <w:tabs>
          <w:tab w:val="left" w:pos="521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Sposób dokumentowania realizacji zadań jednostki systemu oświaty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1.Nauczyciele ustalają tygodniowy zakres treści nauczania. Informacje na temat treści nauczania i proponowanych prac domowych przekazują rodzicom i uczniom.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2.Oceny z poszczególnych edukacji/przedmiotów nauczania nauczyciele wpisują                            do dziennika elektronicznego z komentarzem „nauczanie zdalne”.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3.Nauczyciele klas IV-VIII zapisują pracę domową w dzienniku elektronicznym z zakładce „Dziennik”- „Zadania domowe”. Umożliwi to wgląd innych nauczycieli w ilość zadawanych prac domowych. 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 Źródła i materiały niezbędne do realizacji zajęć, w tym materiały                        w postaci elektronicznej, z których uczniowie lub rodzice mogą korzystać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1.Uczniowie i rodzice korzystają z materiałów udostępnionych przez nauczyciela.</w:t>
      </w: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2.Nauczyciel decyduje, z jakiej drogi elektronicznej korzysta podczas pracy zdalnej.</w:t>
      </w: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3.Nauczyciel jest zobowiązany dostosować kontakty  drogą elektroniczną do możliwości                       i warunków pracy  ucznia w domu.</w:t>
      </w:r>
    </w:p>
    <w:p w:rsidR="00F37B8A" w:rsidRDefault="00F37B8A" w:rsidP="00F37B8A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37B8A" w:rsidRDefault="00F37B8A" w:rsidP="00F3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Konsultacje uczniów i rodziców  z nauczycielem prowadzącym zajęcia oraz przekazywanie informacji  o formie i  terminach tych konsultacji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1. W czasie rzeczywistych godzin pracy nauczyciele ( zgodnych z dotychczasowym planem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lekcji)  są dostępni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 przede wszystkim  poprzez dziennik elektroniczny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Office 365)- </w:t>
      </w:r>
      <w:r>
        <w:rPr>
          <w:rFonts w:ascii="Times New Roman" w:hAnsi="Times New Roman" w:cs="Times New Roman"/>
          <w:sz w:val="24"/>
          <w:szCs w:val="24"/>
        </w:rPr>
        <w:t xml:space="preserve">zapewni to  każdemu uczniowi lub rodzicom możliwość konsultacji z nauczycielem prowadzącym zajęcia. </w:t>
      </w:r>
    </w:p>
    <w:p w:rsidR="00F37B8A" w:rsidRDefault="00F37B8A" w:rsidP="00F3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2.Nauczyciele  monitorują kontakty z uczniami i rodzicami podczas pracy zdalnej.</w:t>
      </w: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F37B8A" w:rsidRDefault="00F37B8A" w:rsidP="00F37B8A">
      <w:pPr>
        <w:tabs>
          <w:tab w:val="left" w:pos="692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37B8A" w:rsidRDefault="00F37B8A" w:rsidP="00F37B8A">
      <w:pPr>
        <w:pStyle w:val="Akapitzlist"/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F37B8A" w:rsidRDefault="00F37B8A" w:rsidP="00F37B8A">
      <w:pPr>
        <w:tabs>
          <w:tab w:val="left" w:pos="521"/>
        </w:tabs>
        <w:spacing w:after="0" w:line="352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37B8A" w:rsidRDefault="00F37B8A" w:rsidP="00F37B8A">
      <w:pPr>
        <w:tabs>
          <w:tab w:val="left" w:pos="521"/>
        </w:tabs>
        <w:spacing w:after="0" w:line="3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37456" w:rsidRDefault="00137456"/>
    <w:sectPr w:rsidR="00137456" w:rsidSect="0013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541"/>
    <w:multiLevelType w:val="hybridMultilevel"/>
    <w:tmpl w:val="3772A0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F920A8"/>
    <w:multiLevelType w:val="hybridMultilevel"/>
    <w:tmpl w:val="B35685D6"/>
    <w:lvl w:ilvl="0" w:tplc="08FADCA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F6F63"/>
    <w:multiLevelType w:val="hybridMultilevel"/>
    <w:tmpl w:val="BFFE06F8"/>
    <w:lvl w:ilvl="0" w:tplc="D7B859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05EBD"/>
    <w:multiLevelType w:val="hybridMultilevel"/>
    <w:tmpl w:val="D72C3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8121D"/>
    <w:multiLevelType w:val="hybridMultilevel"/>
    <w:tmpl w:val="BA1EC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37B8A"/>
    <w:rsid w:val="00137456"/>
    <w:rsid w:val="006C2E43"/>
    <w:rsid w:val="00D45929"/>
    <w:rsid w:val="00F3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8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F37B8A"/>
    <w:rPr>
      <w:rFonts w:ascii="Calibri" w:hAnsi="Calibri" w:cs="Calibri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Raczyńska</cp:lastModifiedBy>
  <cp:revision>4</cp:revision>
  <dcterms:created xsi:type="dcterms:W3CDTF">2020-03-24T15:32:00Z</dcterms:created>
  <dcterms:modified xsi:type="dcterms:W3CDTF">2020-03-24T17:07:00Z</dcterms:modified>
</cp:coreProperties>
</file>