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9A" w:rsidRPr="00196C9A" w:rsidRDefault="00196C9A" w:rsidP="005A6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9A">
        <w:rPr>
          <w:rFonts w:ascii="Times New Roman" w:hAnsi="Times New Roman" w:cs="Times New Roman"/>
          <w:b/>
          <w:sz w:val="24"/>
          <w:szCs w:val="24"/>
        </w:rPr>
        <w:t>Zmiana terminów przeprowadzania postępowania rekrutacyjnego i postępowania uzupełniającego na rok szkolny 2020/2021</w:t>
      </w:r>
    </w:p>
    <w:p w:rsidR="00196C9A" w:rsidRPr="00196C9A" w:rsidRDefault="00196C9A" w:rsidP="005A6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C9A">
        <w:rPr>
          <w:rFonts w:ascii="Times New Roman" w:hAnsi="Times New Roman" w:cs="Times New Roman"/>
          <w:sz w:val="24"/>
          <w:szCs w:val="24"/>
        </w:rPr>
        <w:t xml:space="preserve">Zgodnie z § 11b ust. 2  rozporządzenia Ministra Edukacji Narodowej z dnia 20 marca 2020 r. </w:t>
      </w:r>
      <w:r w:rsidRPr="005A6D40">
        <w:rPr>
          <w:rFonts w:ascii="Times New Roman" w:hAnsi="Times New Roman" w:cs="Times New Roman"/>
          <w:i/>
          <w:sz w:val="24"/>
          <w:szCs w:val="24"/>
        </w:rPr>
        <w:t>w sprawie szczególnych rozwiązań w okresie czasowego ograniczenia funkcjonowania jednostek systemu oświaty w związku z zapobieganiem, przeciwdziałaniem i zwalczaniem COVID-19</w:t>
      </w:r>
      <w:r w:rsidRPr="00196C9A">
        <w:rPr>
          <w:rFonts w:ascii="Times New Roman" w:hAnsi="Times New Roman" w:cs="Times New Roman"/>
          <w:sz w:val="24"/>
          <w:szCs w:val="24"/>
        </w:rPr>
        <w:t xml:space="preserve"> (Dz. U. poz. 493 z późn. zm.) </w:t>
      </w:r>
      <w:r w:rsidRPr="00C60D84">
        <w:rPr>
          <w:rFonts w:ascii="Times New Roman" w:hAnsi="Times New Roman" w:cs="Times New Roman"/>
          <w:b/>
          <w:sz w:val="24"/>
          <w:szCs w:val="24"/>
        </w:rPr>
        <w:t>postępowanie rekrutacyjne na rok szkolny 2020/2021 do klas I publicznych szkół ponadpodstawowych i klas wstępnych</w:t>
      </w:r>
      <w:r w:rsidRPr="00196C9A">
        <w:rPr>
          <w:rFonts w:ascii="Times New Roman" w:hAnsi="Times New Roman" w:cs="Times New Roman"/>
          <w:sz w:val="24"/>
          <w:szCs w:val="24"/>
        </w:rPr>
        <w:t>, o których mowa w art. 25 ust. 3 ustawy z dnia 14 grudnia 2016 r. –</w:t>
      </w:r>
      <w:r w:rsidR="00E57778">
        <w:rPr>
          <w:rFonts w:ascii="Times New Roman" w:hAnsi="Times New Roman" w:cs="Times New Roman"/>
          <w:sz w:val="24"/>
          <w:szCs w:val="24"/>
        </w:rPr>
        <w:t xml:space="preserve"> </w:t>
      </w:r>
      <w:r w:rsidRPr="00196C9A">
        <w:rPr>
          <w:rFonts w:ascii="Times New Roman" w:hAnsi="Times New Roman" w:cs="Times New Roman"/>
          <w:sz w:val="24"/>
          <w:szCs w:val="24"/>
        </w:rPr>
        <w:t xml:space="preserve"> Prawo oświatowe (tekst jedn.: Dz.</w:t>
      </w:r>
      <w:r w:rsidR="00E57778">
        <w:rPr>
          <w:rFonts w:ascii="Times New Roman" w:hAnsi="Times New Roman" w:cs="Times New Roman"/>
          <w:sz w:val="24"/>
          <w:szCs w:val="24"/>
        </w:rPr>
        <w:t xml:space="preserve"> </w:t>
      </w:r>
      <w:r w:rsidRPr="00196C9A">
        <w:rPr>
          <w:rFonts w:ascii="Times New Roman" w:hAnsi="Times New Roman" w:cs="Times New Roman"/>
          <w:sz w:val="24"/>
          <w:szCs w:val="24"/>
        </w:rPr>
        <w:t xml:space="preserve">U. z 2019 poz. 1148 z późn. </w:t>
      </w:r>
      <w:proofErr w:type="spellStart"/>
      <w:r w:rsidRPr="00196C9A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196C9A">
        <w:rPr>
          <w:rFonts w:ascii="Times New Roman" w:hAnsi="Times New Roman" w:cs="Times New Roman"/>
          <w:sz w:val="24"/>
          <w:szCs w:val="24"/>
        </w:rPr>
        <w:t xml:space="preserve">), z wyjątkiem publicznych szkół policealnych, publicznych branżowych szkół II stopnia oraz publicznych szkół dla dorosłych, </w:t>
      </w:r>
      <w:r w:rsidR="00E57778">
        <w:rPr>
          <w:rFonts w:ascii="Times New Roman" w:hAnsi="Times New Roman" w:cs="Times New Roman"/>
          <w:b/>
          <w:sz w:val="24"/>
          <w:szCs w:val="24"/>
        </w:rPr>
        <w:t>będzie przeprowadzane w </w:t>
      </w:r>
      <w:r w:rsidRPr="00C60D84">
        <w:rPr>
          <w:rFonts w:ascii="Times New Roman" w:hAnsi="Times New Roman" w:cs="Times New Roman"/>
          <w:b/>
          <w:sz w:val="24"/>
          <w:szCs w:val="24"/>
        </w:rPr>
        <w:t>nowych terminach określonych przez ministr</w:t>
      </w:r>
      <w:r w:rsidR="00E57778">
        <w:rPr>
          <w:rFonts w:ascii="Times New Roman" w:hAnsi="Times New Roman" w:cs="Times New Roman"/>
          <w:b/>
          <w:sz w:val="24"/>
          <w:szCs w:val="24"/>
        </w:rPr>
        <w:t>a właściwego do spraw oświaty i </w:t>
      </w:r>
      <w:r w:rsidRPr="00C60D84">
        <w:rPr>
          <w:rFonts w:ascii="Times New Roman" w:hAnsi="Times New Roman" w:cs="Times New Roman"/>
          <w:b/>
          <w:sz w:val="24"/>
          <w:szCs w:val="24"/>
        </w:rPr>
        <w:t>wychowania</w:t>
      </w:r>
      <w:r w:rsidRPr="00196C9A">
        <w:rPr>
          <w:rFonts w:ascii="Times New Roman" w:hAnsi="Times New Roman" w:cs="Times New Roman"/>
          <w:sz w:val="24"/>
          <w:szCs w:val="24"/>
        </w:rPr>
        <w:t>.</w:t>
      </w:r>
    </w:p>
    <w:p w:rsidR="00196C9A" w:rsidRPr="00196C9A" w:rsidRDefault="00196C9A" w:rsidP="005A6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C9A">
        <w:rPr>
          <w:rFonts w:ascii="Times New Roman" w:hAnsi="Times New Roman" w:cs="Times New Roman"/>
          <w:sz w:val="24"/>
          <w:szCs w:val="24"/>
        </w:rPr>
        <w:t xml:space="preserve">Wobec powyższego nie obowiązują terminy przeprowadzania postępowania rekrutacyjnego na rok szkolny 2020/2021 określone w Zarządzeniu  </w:t>
      </w:r>
      <w:r>
        <w:rPr>
          <w:rFonts w:ascii="Times New Roman" w:hAnsi="Times New Roman" w:cs="Times New Roman"/>
          <w:sz w:val="24"/>
          <w:szCs w:val="24"/>
        </w:rPr>
        <w:t>Łódzkiego</w:t>
      </w:r>
      <w:r w:rsidRPr="00196C9A">
        <w:rPr>
          <w:rFonts w:ascii="Times New Roman" w:hAnsi="Times New Roman" w:cs="Times New Roman"/>
          <w:sz w:val="24"/>
          <w:szCs w:val="24"/>
        </w:rPr>
        <w:t xml:space="preserve"> Kuratora Oświaty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96C9A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96C9A">
        <w:rPr>
          <w:rFonts w:ascii="Times New Roman" w:hAnsi="Times New Roman" w:cs="Times New Roman"/>
          <w:sz w:val="24"/>
          <w:szCs w:val="24"/>
        </w:rPr>
        <w:t xml:space="preserve">/2020 </w:t>
      </w:r>
      <w:r>
        <w:rPr>
          <w:rFonts w:ascii="Times New Roman" w:hAnsi="Times New Roman" w:cs="Times New Roman"/>
          <w:sz w:val="24"/>
          <w:szCs w:val="24"/>
        </w:rPr>
        <w:t>z dnia 30 stycznia 2020 r.</w:t>
      </w:r>
      <w:r w:rsidR="00C60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529" w:rsidRDefault="00196C9A" w:rsidP="005A6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C9A">
        <w:rPr>
          <w:rFonts w:ascii="Times New Roman" w:hAnsi="Times New Roman" w:cs="Times New Roman"/>
          <w:sz w:val="24"/>
          <w:szCs w:val="24"/>
        </w:rPr>
        <w:t xml:space="preserve">W myśl § 11b ust. 2-3 cyt. rozporządzenia </w:t>
      </w:r>
      <w:r w:rsidRPr="00B128F4">
        <w:rPr>
          <w:rFonts w:ascii="Times New Roman" w:hAnsi="Times New Roman" w:cs="Times New Roman"/>
          <w:b/>
          <w:sz w:val="24"/>
          <w:szCs w:val="24"/>
        </w:rPr>
        <w:t>nowe terminy</w:t>
      </w:r>
      <w:r w:rsidRPr="00196C9A">
        <w:rPr>
          <w:rFonts w:ascii="Times New Roman" w:hAnsi="Times New Roman" w:cs="Times New Roman"/>
          <w:sz w:val="24"/>
          <w:szCs w:val="24"/>
        </w:rPr>
        <w:t xml:space="preserve"> postępowania rekrutacyjnego, a także terminy składania dokumentów w najbliższym czasie </w:t>
      </w:r>
      <w:r w:rsidRPr="00B128F4">
        <w:rPr>
          <w:rFonts w:ascii="Times New Roman" w:hAnsi="Times New Roman" w:cs="Times New Roman"/>
          <w:b/>
          <w:sz w:val="24"/>
          <w:szCs w:val="24"/>
        </w:rPr>
        <w:t xml:space="preserve">zostaną podane do publicznej wiadomości na stronie internetowej </w:t>
      </w:r>
      <w:r w:rsidR="00B128F4" w:rsidRPr="00B128F4">
        <w:rPr>
          <w:rFonts w:ascii="Times New Roman" w:hAnsi="Times New Roman" w:cs="Times New Roman"/>
          <w:b/>
          <w:sz w:val="24"/>
          <w:szCs w:val="24"/>
        </w:rPr>
        <w:t>Ministerstwa Edukacji Narodowej</w:t>
      </w:r>
      <w:r w:rsidRPr="00196C9A">
        <w:rPr>
          <w:rFonts w:ascii="Times New Roman" w:hAnsi="Times New Roman" w:cs="Times New Roman"/>
          <w:sz w:val="24"/>
          <w:szCs w:val="24"/>
        </w:rPr>
        <w:t xml:space="preserve">. W przypadku postępowania rekrutacyjnego na rok szkolny 2020/2021 na semestr pierwszy klas I publicznych szkół policealnych, publicznych branżowych szkół II stopnia i publicznych szkół dla dorosłych </w:t>
      </w:r>
      <w:r>
        <w:rPr>
          <w:rFonts w:ascii="Times New Roman" w:hAnsi="Times New Roman" w:cs="Times New Roman"/>
          <w:sz w:val="24"/>
          <w:szCs w:val="24"/>
        </w:rPr>
        <w:t>Łódzki</w:t>
      </w:r>
      <w:r w:rsidRPr="00196C9A">
        <w:rPr>
          <w:rFonts w:ascii="Times New Roman" w:hAnsi="Times New Roman" w:cs="Times New Roman"/>
          <w:sz w:val="24"/>
          <w:szCs w:val="24"/>
        </w:rPr>
        <w:t xml:space="preserve"> Kurator Oświaty określi nowe terminy postępowania rekrutacyjnego, a także terminy składania dokumentów.</w:t>
      </w:r>
      <w:r w:rsidR="00E57778">
        <w:rPr>
          <w:rFonts w:ascii="Times New Roman" w:hAnsi="Times New Roman" w:cs="Times New Roman"/>
          <w:sz w:val="24"/>
          <w:szCs w:val="24"/>
        </w:rPr>
        <w:t xml:space="preserve"> O wszelkich zmianach będziemy informować</w:t>
      </w:r>
      <w:r w:rsidR="00E04AA0">
        <w:rPr>
          <w:rFonts w:ascii="Times New Roman" w:hAnsi="Times New Roman" w:cs="Times New Roman"/>
          <w:sz w:val="24"/>
          <w:szCs w:val="24"/>
        </w:rPr>
        <w:t xml:space="preserve"> na bieżąco</w:t>
      </w:r>
      <w:bookmarkStart w:id="0" w:name="_GoBack"/>
      <w:bookmarkEnd w:id="0"/>
      <w:r w:rsidR="00E57778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51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98"/>
    <w:rsid w:val="00071E41"/>
    <w:rsid w:val="00075CF9"/>
    <w:rsid w:val="00081F3C"/>
    <w:rsid w:val="000A6596"/>
    <w:rsid w:val="0015599F"/>
    <w:rsid w:val="00196C9A"/>
    <w:rsid w:val="001B5C14"/>
    <w:rsid w:val="004354C0"/>
    <w:rsid w:val="00510529"/>
    <w:rsid w:val="005A6D40"/>
    <w:rsid w:val="0066064D"/>
    <w:rsid w:val="00767C0D"/>
    <w:rsid w:val="00A304AC"/>
    <w:rsid w:val="00B128F4"/>
    <w:rsid w:val="00BB536D"/>
    <w:rsid w:val="00BC6B9B"/>
    <w:rsid w:val="00C60D84"/>
    <w:rsid w:val="00DB6D59"/>
    <w:rsid w:val="00DF140A"/>
    <w:rsid w:val="00E04AA0"/>
    <w:rsid w:val="00E57778"/>
    <w:rsid w:val="00E90F98"/>
    <w:rsid w:val="00F2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A5C8C-22CF-4BA7-8D32-4F4ABBBF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D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6B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C6B9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A659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2020-05-06T09:35:00Z</cp:lastPrinted>
  <dcterms:created xsi:type="dcterms:W3CDTF">2020-05-06T09:51:00Z</dcterms:created>
  <dcterms:modified xsi:type="dcterms:W3CDTF">2020-05-06T11:32:00Z</dcterms:modified>
</cp:coreProperties>
</file>